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BD7C" w14:textId="1B88CAE3" w:rsidR="000D4BF5" w:rsidRDefault="004260A8" w:rsidP="006D532E">
      <w:pPr>
        <w:pStyle w:val="TableParagraph"/>
        <w:tabs>
          <w:tab w:val="left" w:pos="993"/>
          <w:tab w:val="right" w:pos="6237"/>
        </w:tabs>
        <w:spacing w:before="0"/>
        <w:jc w:val="both"/>
        <w:rPr>
          <w:rFonts w:ascii="DVOT-Surekh" w:hAnsi="DVOT-Surekh" w:cs="DVOT-Surekh"/>
          <w:b/>
          <w:bCs/>
          <w:spacing w:val="-2"/>
          <w:sz w:val="18"/>
          <w:szCs w:val="18"/>
        </w:rPr>
      </w:pPr>
      <w:r w:rsidRPr="00FC5EC1">
        <w:rPr>
          <w:rFonts w:asciiTheme="majorHAnsi" w:hAnsiTheme="majorHAnsi" w:cs="DVOT-Surekh"/>
          <w:noProof/>
        </w:rPr>
        <w:drawing>
          <wp:anchor distT="0" distB="0" distL="114300" distR="114300" simplePos="0" relativeHeight="251661312" behindDoc="1" locked="0" layoutInCell="1" allowOverlap="1" wp14:anchorId="07071A4C" wp14:editId="3C352037">
            <wp:simplePos x="0" y="0"/>
            <wp:positionH relativeFrom="column">
              <wp:posOffset>3849370</wp:posOffset>
            </wp:positionH>
            <wp:positionV relativeFrom="paragraph">
              <wp:posOffset>39741</wp:posOffset>
            </wp:positionV>
            <wp:extent cx="831634" cy="750499"/>
            <wp:effectExtent l="0" t="0" r="6985" b="0"/>
            <wp:wrapNone/>
            <wp:docPr id="1295613344" name="Picture 1" descr="MyMBMC –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MBMC – Apps on Google 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34" cy="75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CD509" w14:textId="4048D6A6" w:rsidR="004766C9" w:rsidRPr="00FC5EC1" w:rsidRDefault="00F143CB" w:rsidP="006D532E">
      <w:pPr>
        <w:tabs>
          <w:tab w:val="left" w:pos="1560"/>
          <w:tab w:val="right" w:pos="8789"/>
        </w:tabs>
        <w:ind w:left="142" w:firstLine="578"/>
        <w:jc w:val="both"/>
        <w:rPr>
          <w:rFonts w:asciiTheme="majorHAnsi" w:hAnsiTheme="majorHAnsi" w:cs="DVOT-Surekh"/>
          <w:b/>
          <w:sz w:val="20"/>
          <w:szCs w:val="20"/>
        </w:rPr>
      </w:pPr>
      <w:r>
        <w:rPr>
          <w:rFonts w:ascii="DVOT-Surekh" w:hAnsi="DVOT-Surekh" w:cs="DVOT-Surekh"/>
          <w:b/>
          <w:bCs/>
          <w:spacing w:val="-2"/>
          <w:sz w:val="18"/>
          <w:szCs w:val="18"/>
        </w:rPr>
        <w:br w:type="column"/>
      </w:r>
      <w:r>
        <w:rPr>
          <w:rFonts w:asciiTheme="majorHAnsi" w:hAnsiTheme="majorHAnsi" w:cs="DVOT-Surekh"/>
          <w:b/>
          <w:bCs/>
          <w:sz w:val="32"/>
          <w:szCs w:val="32"/>
        </w:rPr>
        <w:tab/>
      </w:r>
      <w:proofErr w:type="spellStart"/>
      <w:r>
        <w:rPr>
          <w:rFonts w:ascii="Mangal" w:hAnsi="Mangal" w:cs="Mangal"/>
          <w:b/>
          <w:bCs/>
          <w:sz w:val="32"/>
          <w:szCs w:val="32"/>
        </w:rPr>
        <w:t>मिरा</w:t>
      </w:r>
      <w:proofErr w:type="spellEnd"/>
      <w:r>
        <w:rPr>
          <w:rFonts w:ascii="Mangal" w:hAnsi="Mangal" w:cs="Mangal"/>
          <w:b/>
          <w:bCs/>
          <w:sz w:val="32"/>
          <w:szCs w:val="32"/>
        </w:rPr>
        <w:t xml:space="preserve"> </w:t>
      </w:r>
      <w:proofErr w:type="spellStart"/>
      <w:r w:rsidR="004766C9" w:rsidRPr="00FC5EC1">
        <w:rPr>
          <w:rFonts w:ascii="Mangal" w:hAnsi="Mangal" w:cs="Mangal"/>
          <w:b/>
          <w:bCs/>
          <w:sz w:val="32"/>
          <w:szCs w:val="32"/>
        </w:rPr>
        <w:t>भाईंदर</w:t>
      </w:r>
      <w:proofErr w:type="spellEnd"/>
      <w:r w:rsidR="004766C9" w:rsidRPr="00FC5EC1">
        <w:rPr>
          <w:rFonts w:asciiTheme="majorHAnsi" w:hAnsiTheme="majorHAnsi" w:cs="DVOT-Surekh"/>
          <w:b/>
          <w:bCs/>
          <w:sz w:val="32"/>
          <w:szCs w:val="32"/>
        </w:rPr>
        <w:t xml:space="preserve"> </w:t>
      </w:r>
      <w:proofErr w:type="spellStart"/>
      <w:r w:rsidR="004766C9" w:rsidRPr="00FC5EC1">
        <w:rPr>
          <w:rFonts w:ascii="Mangal" w:hAnsi="Mangal" w:cs="Mangal"/>
          <w:b/>
          <w:bCs/>
          <w:sz w:val="32"/>
          <w:szCs w:val="32"/>
        </w:rPr>
        <w:t>महानगरपालिका</w:t>
      </w:r>
      <w:proofErr w:type="spellEnd"/>
      <w:r>
        <w:rPr>
          <w:rFonts w:asciiTheme="majorHAnsi" w:hAnsiTheme="majorHAnsi" w:cs="DVOT-Surekh"/>
          <w:sz w:val="20"/>
          <w:szCs w:val="20"/>
        </w:rPr>
        <w:tab/>
      </w:r>
    </w:p>
    <w:p w14:paraId="4D85856C" w14:textId="69DC1C43" w:rsidR="004766C9" w:rsidRPr="00FC5EC1" w:rsidRDefault="00E12F49" w:rsidP="006D532E">
      <w:pPr>
        <w:pStyle w:val="TableParagraph"/>
        <w:tabs>
          <w:tab w:val="left" w:pos="1560"/>
        </w:tabs>
        <w:spacing w:before="0"/>
        <w:jc w:val="both"/>
        <w:rPr>
          <w:rFonts w:asciiTheme="majorHAnsi" w:hAnsiTheme="majorHAnsi" w:cs="DVOT-Surekh"/>
          <w:b/>
          <w:spacing w:val="-4"/>
          <w:sz w:val="28"/>
          <w:szCs w:val="28"/>
        </w:rPr>
      </w:pPr>
      <w:r w:rsidRPr="00FC5EC1">
        <w:rPr>
          <w:rFonts w:asciiTheme="majorHAnsi" w:hAnsiTheme="majorHAnsi" w:cs="DVOT-Surekh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83DBEF" wp14:editId="7CC71C28">
                <wp:simplePos x="0" y="0"/>
                <wp:positionH relativeFrom="column">
                  <wp:posOffset>-64135</wp:posOffset>
                </wp:positionH>
                <wp:positionV relativeFrom="paragraph">
                  <wp:posOffset>-376555</wp:posOffset>
                </wp:positionV>
                <wp:extent cx="5876925" cy="6676390"/>
                <wp:effectExtent l="0" t="0" r="28575" b="10160"/>
                <wp:wrapNone/>
                <wp:docPr id="14870506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67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FE0B2" id="Rectangle 2" o:spid="_x0000_s1026" style="position:absolute;margin-left:-5.05pt;margin-top:-29.65pt;width:462.75pt;height:525.7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" filled="f" strokecolor="black [3213]" strokeweight="1pt"/>
            </w:pict>
          </mc:Fallback>
        </mc:AlternateContent>
      </w:r>
      <w:r w:rsidR="004766C9" w:rsidRPr="00FC5EC1">
        <w:rPr>
          <w:rFonts w:asciiTheme="majorHAnsi" w:hAnsiTheme="majorHAnsi" w:cs="DVOT-Surekh"/>
          <w:b/>
          <w:sz w:val="20"/>
          <w:szCs w:val="20"/>
        </w:rPr>
        <w:tab/>
      </w:r>
      <w:proofErr w:type="spellStart"/>
      <w:r w:rsidR="004766C9" w:rsidRPr="00FC5EC1">
        <w:rPr>
          <w:b/>
          <w:bCs/>
          <w:sz w:val="28"/>
          <w:szCs w:val="28"/>
        </w:rPr>
        <w:t>सर्व</w:t>
      </w:r>
      <w:proofErr w:type="spellEnd"/>
      <w:r w:rsidR="004766C9" w:rsidRPr="00FC5EC1">
        <w:rPr>
          <w:rFonts w:asciiTheme="majorHAnsi" w:hAnsiTheme="majorHAnsi" w:cs="DVOT-Surekh"/>
          <w:b/>
          <w:bCs/>
          <w:sz w:val="28"/>
          <w:szCs w:val="28"/>
        </w:rPr>
        <w:t xml:space="preserve"> </w:t>
      </w:r>
      <w:proofErr w:type="spellStart"/>
      <w:r w:rsidR="004766C9" w:rsidRPr="00FC5EC1">
        <w:rPr>
          <w:b/>
          <w:bCs/>
          <w:sz w:val="28"/>
          <w:szCs w:val="28"/>
        </w:rPr>
        <w:t>साधारण</w:t>
      </w:r>
      <w:proofErr w:type="spellEnd"/>
      <w:r w:rsidR="004766C9" w:rsidRPr="00FC5EC1">
        <w:rPr>
          <w:rFonts w:asciiTheme="majorHAnsi" w:hAnsiTheme="majorHAnsi" w:cs="DVOT-Surekh"/>
          <w:b/>
          <w:bCs/>
          <w:sz w:val="28"/>
          <w:szCs w:val="28"/>
        </w:rPr>
        <w:t xml:space="preserve"> </w:t>
      </w:r>
      <w:proofErr w:type="spellStart"/>
      <w:proofErr w:type="gramStart"/>
      <w:r w:rsidR="004766C9" w:rsidRPr="00FC5EC1">
        <w:rPr>
          <w:b/>
          <w:bCs/>
          <w:sz w:val="28"/>
          <w:szCs w:val="28"/>
        </w:rPr>
        <w:t>पावती</w:t>
      </w:r>
      <w:proofErr w:type="spellEnd"/>
      <w:r w:rsidR="004766C9" w:rsidRPr="00FC5EC1">
        <w:rPr>
          <w:rFonts w:asciiTheme="majorHAnsi" w:hAnsiTheme="majorHAnsi" w:cs="DVOT-Surekh"/>
          <w:b/>
          <w:spacing w:val="-7"/>
          <w:sz w:val="28"/>
          <w:szCs w:val="28"/>
        </w:rPr>
        <w:t xml:space="preserve"> </w:t>
      </w:r>
      <w:r w:rsidR="00FC3B3B">
        <w:rPr>
          <w:rFonts w:asciiTheme="majorHAnsi" w:hAnsiTheme="majorHAnsi" w:cs="DVOT-Surekh"/>
          <w:b/>
          <w:spacing w:val="-7"/>
          <w:sz w:val="28"/>
          <w:szCs w:val="28"/>
        </w:rPr>
        <w:t xml:space="preserve"> -</w:t>
      </w:r>
      <w:proofErr w:type="gramEnd"/>
      <w:r w:rsidR="00FC3B3B">
        <w:rPr>
          <w:rFonts w:asciiTheme="majorHAnsi" w:hAnsiTheme="majorHAnsi" w:cs="DVOT-Surekh"/>
          <w:b/>
          <w:spacing w:val="-7"/>
          <w:sz w:val="28"/>
          <w:szCs w:val="28"/>
        </w:rPr>
        <w:t xml:space="preserve"> </w:t>
      </w:r>
      <w:r w:rsidR="006D532E" w:rsidRPr="006D532E">
        <w:rPr>
          <w:rFonts w:asciiTheme="majorHAnsi" w:hAnsiTheme="majorHAnsi" w:cs="DVOT-Surekh"/>
          <w:b/>
          <w:color w:val="EE0000"/>
          <w:spacing w:val="-7"/>
          <w:sz w:val="28"/>
          <w:szCs w:val="28"/>
        </w:rPr>
        <w:t>RTGS Financial Year</w:t>
      </w:r>
    </w:p>
    <w:p w14:paraId="165C6132" w14:textId="77777777" w:rsidR="004766C9" w:rsidRPr="00FC5EC1" w:rsidRDefault="004766C9" w:rsidP="006D532E">
      <w:pPr>
        <w:pStyle w:val="TableParagraph"/>
        <w:tabs>
          <w:tab w:val="left" w:pos="1560"/>
        </w:tabs>
        <w:spacing w:before="0"/>
        <w:jc w:val="both"/>
        <w:rPr>
          <w:rFonts w:asciiTheme="majorHAnsi" w:hAnsiTheme="majorHAnsi" w:cs="DVOT-Surekh"/>
          <w:b/>
          <w:spacing w:val="-4"/>
          <w:sz w:val="18"/>
          <w:szCs w:val="18"/>
        </w:rPr>
      </w:pPr>
      <w:r w:rsidRPr="00FC5EC1">
        <w:rPr>
          <w:rFonts w:asciiTheme="majorHAnsi" w:hAnsiTheme="majorHAnsi" w:cs="DVOT-Surekh"/>
          <w:b/>
          <w:spacing w:val="-4"/>
          <w:sz w:val="18"/>
          <w:szCs w:val="18"/>
        </w:rPr>
        <w:tab/>
        <w:t>M.A.C. Form No. 2 See Rule 12, 110(2), 114, 116(2) and 117(1</w:t>
      </w:r>
      <w:proofErr w:type="gramStart"/>
      <w:r w:rsidRPr="00FC5EC1">
        <w:rPr>
          <w:rFonts w:asciiTheme="majorHAnsi" w:hAnsiTheme="majorHAnsi" w:cs="DVOT-Surekh"/>
          <w:b/>
          <w:spacing w:val="-4"/>
          <w:sz w:val="18"/>
          <w:szCs w:val="18"/>
        </w:rPr>
        <w:t>),(</w:t>
      </w:r>
      <w:proofErr w:type="gramEnd"/>
      <w:r w:rsidRPr="00FC5EC1">
        <w:rPr>
          <w:rFonts w:asciiTheme="majorHAnsi" w:hAnsiTheme="majorHAnsi" w:cs="DVOT-Surekh"/>
          <w:b/>
          <w:spacing w:val="-4"/>
          <w:sz w:val="18"/>
          <w:szCs w:val="18"/>
        </w:rPr>
        <w:t>2)</w:t>
      </w:r>
      <w:r w:rsidRPr="00FC5EC1">
        <w:rPr>
          <w:rFonts w:asciiTheme="majorHAnsi" w:hAnsiTheme="majorHAnsi" w:cs="DVOT-Surekh"/>
          <w:sz w:val="18"/>
          <w:szCs w:val="18"/>
        </w:rPr>
        <w:t xml:space="preserve"> &amp;</w:t>
      </w:r>
      <w:r w:rsidRPr="00FC5EC1">
        <w:rPr>
          <w:rFonts w:asciiTheme="majorHAnsi" w:hAnsiTheme="majorHAnsi" w:cs="DVOT-Surekh"/>
          <w:b/>
          <w:spacing w:val="-4"/>
          <w:sz w:val="18"/>
          <w:szCs w:val="18"/>
        </w:rPr>
        <w:t xml:space="preserve"> (3)</w:t>
      </w:r>
    </w:p>
    <w:p w14:paraId="71097049" w14:textId="77777777" w:rsidR="004766C9" w:rsidRPr="00FC5EC1" w:rsidRDefault="004766C9" w:rsidP="006D532E">
      <w:pPr>
        <w:tabs>
          <w:tab w:val="center" w:pos="4395"/>
          <w:tab w:val="right" w:pos="9498"/>
        </w:tabs>
        <w:jc w:val="both"/>
        <w:rPr>
          <w:rFonts w:asciiTheme="majorHAnsi" w:hAnsiTheme="majorHAnsi" w:cs="DVOT-Surekh"/>
          <w:sz w:val="16"/>
          <w:szCs w:val="16"/>
        </w:rPr>
      </w:pPr>
      <w:r w:rsidRPr="00FC5EC1">
        <w:rPr>
          <w:rFonts w:asciiTheme="majorHAnsi" w:hAnsiTheme="majorHAnsi" w:cs="DVOT-Surekh"/>
          <w:sz w:val="16"/>
          <w:szCs w:val="16"/>
        </w:rPr>
        <w:t xml:space="preserve"> </w:t>
      </w:r>
    </w:p>
    <w:p w14:paraId="12259868" w14:textId="52B60AED" w:rsidR="004766C9" w:rsidRPr="004F1246" w:rsidRDefault="004766C9" w:rsidP="006D532E">
      <w:pPr>
        <w:pStyle w:val="TableParagraph"/>
        <w:tabs>
          <w:tab w:val="left" w:pos="1560"/>
          <w:tab w:val="left" w:pos="1843"/>
          <w:tab w:val="left" w:pos="5103"/>
          <w:tab w:val="left" w:pos="6237"/>
          <w:tab w:val="left" w:pos="6521"/>
        </w:tabs>
        <w:spacing w:before="0" w:line="276" w:lineRule="auto"/>
        <w:ind w:left="122"/>
        <w:jc w:val="both"/>
        <w:rPr>
          <w:rFonts w:ascii="DVOT-Surekh" w:hAnsi="DVOT-Surekh" w:cs="DVOT-Surekh"/>
          <w:b/>
          <w:bCs/>
          <w:color w:val="FF0000"/>
          <w:w w:val="95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दिनांक</w:t>
      </w:r>
      <w:proofErr w:type="spell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 xml:space="preserve"> </w:t>
      </w:r>
      <w:proofErr w:type="gram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pacing w:val="51"/>
          <w:sz w:val="20"/>
          <w:szCs w:val="20"/>
        </w:rPr>
        <w:tab/>
      </w:r>
      <w:r w:rsidR="006D532E">
        <w:rPr>
          <w:rFonts w:ascii="DVOT-Surekh" w:hAnsi="DVOT-Surekh" w:cs="DVOT-Surekh"/>
          <w:b/>
          <w:bCs/>
          <w:color w:val="FF0000"/>
          <w:spacing w:val="-2"/>
          <w:w w:val="70"/>
          <w:sz w:val="24"/>
          <w:szCs w:val="24"/>
        </w:rPr>
        <w:t>RTGS Date</w:t>
      </w:r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पावती</w:t>
      </w:r>
      <w:proofErr w:type="spell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क्रमांक</w:t>
      </w:r>
      <w:proofErr w:type="spellEnd"/>
      <w:proofErr w:type="gram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  <w:t>:-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r w:rsidR="006D532E">
        <w:rPr>
          <w:rFonts w:ascii="DVOT-Surekh" w:hAnsi="DVOT-Surekh" w:cs="DVOT-Surekh"/>
          <w:b/>
          <w:bCs/>
          <w:color w:val="FF0000"/>
          <w:w w:val="95"/>
          <w:sz w:val="24"/>
          <w:szCs w:val="24"/>
        </w:rPr>
        <w:t>Auto Generated No</w:t>
      </w:r>
    </w:p>
    <w:p w14:paraId="4754993C" w14:textId="5F855523" w:rsidR="004766C9" w:rsidRPr="004766C9" w:rsidRDefault="004766C9" w:rsidP="006D532E">
      <w:pPr>
        <w:pStyle w:val="TableParagraph"/>
        <w:tabs>
          <w:tab w:val="left" w:pos="1560"/>
          <w:tab w:val="left" w:pos="1843"/>
          <w:tab w:val="left" w:pos="5103"/>
          <w:tab w:val="left" w:pos="6237"/>
          <w:tab w:val="left" w:pos="6521"/>
        </w:tabs>
        <w:spacing w:before="0" w:line="276" w:lineRule="auto"/>
        <w:ind w:left="122"/>
        <w:jc w:val="both"/>
        <w:rPr>
          <w:rFonts w:ascii="DVOT-Surekh" w:hAnsi="DVOT-Surekh" w:cs="DVOT-Surekh"/>
          <w:b/>
          <w:bCs/>
          <w:w w:val="80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spacing w:val="-4"/>
          <w:w w:val="75"/>
          <w:sz w:val="20"/>
          <w:szCs w:val="20"/>
        </w:rPr>
        <w:t>देयक</w:t>
      </w:r>
      <w:proofErr w:type="spellEnd"/>
      <w:r w:rsidRPr="004766C9">
        <w:rPr>
          <w:rFonts w:ascii="DVOT-Surekh" w:hAnsi="DVOT-Surekh" w:cs="DVOT-Surekh"/>
          <w:b/>
          <w:bCs/>
          <w:spacing w:val="-4"/>
          <w:w w:val="75"/>
          <w:sz w:val="20"/>
          <w:szCs w:val="20"/>
        </w:rPr>
        <w:t>/</w:t>
      </w:r>
      <w:proofErr w:type="spellStart"/>
      <w:r w:rsidRPr="004766C9">
        <w:rPr>
          <w:rFonts w:ascii="DVOT-Surekh" w:hAnsi="DVOT-Surekh" w:cs="DVOT-Surekh"/>
          <w:b/>
          <w:bCs/>
          <w:spacing w:val="-4"/>
          <w:w w:val="75"/>
          <w:sz w:val="20"/>
          <w:szCs w:val="20"/>
        </w:rPr>
        <w:t>प्रमाणक</w:t>
      </w:r>
      <w:proofErr w:type="spellEnd"/>
      <w:r w:rsidRPr="004766C9">
        <w:rPr>
          <w:rFonts w:ascii="DVOT-Surekh" w:hAnsi="DVOT-Surekh" w:cs="DVOT-Surekh"/>
          <w:b/>
          <w:bCs/>
          <w:spacing w:val="-4"/>
          <w:w w:val="75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spacing w:val="-4"/>
          <w:w w:val="75"/>
          <w:sz w:val="20"/>
          <w:szCs w:val="20"/>
        </w:rPr>
        <w:t>क्र</w:t>
      </w:r>
      <w:proofErr w:type="spellEnd"/>
      <w:r w:rsidRPr="004766C9">
        <w:rPr>
          <w:rFonts w:ascii="DVOT-Surekh" w:hAnsi="DVOT-Surekh" w:cs="DVOT-Surekh"/>
          <w:b/>
          <w:bCs/>
          <w:spacing w:val="-4"/>
          <w:w w:val="75"/>
          <w:sz w:val="20"/>
          <w:szCs w:val="20"/>
        </w:rPr>
        <w:t>.</w:t>
      </w:r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proofErr w:type="gramStart"/>
      <w:r w:rsidRPr="004766C9">
        <w:rPr>
          <w:rFonts w:ascii="DVOT-Surekh" w:hAnsi="DVOT-Surekh" w:cs="DVOT-Surekh"/>
          <w:b/>
          <w:bCs/>
          <w:w w:val="85"/>
          <w:sz w:val="20"/>
          <w:szCs w:val="20"/>
        </w:rPr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pacing w:val="76"/>
          <w:w w:val="150"/>
          <w:sz w:val="20"/>
          <w:szCs w:val="20"/>
        </w:rPr>
        <w:tab/>
      </w:r>
      <w:r w:rsidR="006D532E">
        <w:rPr>
          <w:rFonts w:ascii="DVOT-Surekh" w:hAnsi="DVOT-Surekh" w:cs="DVOT-Surekh"/>
          <w:b/>
          <w:bCs/>
          <w:color w:val="FF0000"/>
          <w:spacing w:val="-5"/>
          <w:w w:val="85"/>
          <w:sz w:val="20"/>
          <w:szCs w:val="20"/>
        </w:rPr>
        <w:t>Blank</w:t>
      </w:r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proofErr w:type="spellStart"/>
      <w:r w:rsidRPr="004766C9">
        <w:rPr>
          <w:rFonts w:ascii="DVOT-Surekh" w:hAnsi="DVOT-Surekh" w:cs="DVOT-Surekh"/>
          <w:b/>
          <w:bCs/>
          <w:w w:val="95"/>
          <w:sz w:val="20"/>
          <w:szCs w:val="20"/>
        </w:rPr>
        <w:t>लेखाशिर्ष</w:t>
      </w:r>
      <w:proofErr w:type="spellEnd"/>
      <w:proofErr w:type="gramStart"/>
      <w:r w:rsidRPr="004766C9">
        <w:rPr>
          <w:rFonts w:ascii="DVOT-Surekh" w:eastAsia="Times New Roman" w:hAnsi="DVOT-Surekh" w:cs="DVOT-Surekh"/>
          <w:b/>
          <w:bCs/>
          <w:w w:val="95"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w w:val="95"/>
          <w:sz w:val="20"/>
          <w:szCs w:val="20"/>
        </w:rPr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r w:rsidR="006D532E">
        <w:rPr>
          <w:rFonts w:ascii="DVOT-Surekh" w:hAnsi="DVOT-Surekh" w:cs="DVOT-Surekh"/>
          <w:b/>
          <w:bCs/>
          <w:color w:val="FF0000"/>
          <w:w w:val="80"/>
          <w:sz w:val="20"/>
          <w:szCs w:val="20"/>
        </w:rPr>
        <w:t>Budget Head</w:t>
      </w:r>
    </w:p>
    <w:p w14:paraId="13876944" w14:textId="3A96A2F3" w:rsidR="004766C9" w:rsidRPr="004766C9" w:rsidRDefault="004766C9" w:rsidP="006D532E">
      <w:pPr>
        <w:pStyle w:val="TableParagraph"/>
        <w:tabs>
          <w:tab w:val="left" w:pos="1560"/>
          <w:tab w:val="left" w:pos="1843"/>
          <w:tab w:val="left" w:pos="5103"/>
          <w:tab w:val="left" w:pos="5346"/>
          <w:tab w:val="left" w:pos="6237"/>
          <w:tab w:val="left" w:pos="6521"/>
        </w:tabs>
        <w:spacing w:before="0" w:line="276" w:lineRule="auto"/>
        <w:ind w:left="122" w:right="1997"/>
        <w:jc w:val="both"/>
        <w:rPr>
          <w:rFonts w:ascii="DVOT-Surekh" w:hAnsi="DVOT-Surekh" w:cs="DVOT-Surekh"/>
          <w:b/>
          <w:bCs/>
          <w:w w:val="80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w w:val="95"/>
          <w:sz w:val="20"/>
          <w:szCs w:val="20"/>
        </w:rPr>
        <w:t>ठेकेदाराचे</w:t>
      </w:r>
      <w:proofErr w:type="spellEnd"/>
      <w:r w:rsidRPr="004766C9">
        <w:rPr>
          <w:rFonts w:ascii="DVOT-Surekh" w:hAnsi="DVOT-Surekh" w:cs="DVOT-Surekh"/>
          <w:b/>
          <w:bCs/>
          <w:w w:val="95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95"/>
          <w:sz w:val="20"/>
          <w:szCs w:val="20"/>
        </w:rPr>
        <w:t>नांव</w:t>
      </w:r>
      <w:proofErr w:type="spellEnd"/>
      <w:proofErr w:type="gramStart"/>
      <w:r w:rsidRPr="004766C9">
        <w:rPr>
          <w:rFonts w:ascii="DVOT-Surekh" w:hAnsi="DVOT-Surekh" w:cs="DVOT-Surekh"/>
          <w:b/>
          <w:bCs/>
          <w:w w:val="95"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:-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r w:rsidR="006D532E" w:rsidRPr="006D532E">
        <w:rPr>
          <w:rFonts w:ascii="DVOT-Surekh" w:hAnsi="DVOT-Surekh" w:cs="DVOT-Surekh"/>
          <w:b/>
          <w:bCs/>
          <w:color w:val="EE0000"/>
          <w:w w:val="70"/>
          <w:sz w:val="20"/>
          <w:szCs w:val="20"/>
        </w:rPr>
        <w:t>Contractor Name</w:t>
      </w:r>
    </w:p>
    <w:p w14:paraId="4CDE20B5" w14:textId="77E6CBFF" w:rsidR="004766C9" w:rsidRPr="004766C9" w:rsidRDefault="004766C9" w:rsidP="006D532E">
      <w:pPr>
        <w:pStyle w:val="TableParagraph"/>
        <w:tabs>
          <w:tab w:val="left" w:pos="1560"/>
          <w:tab w:val="left" w:pos="1843"/>
          <w:tab w:val="left" w:pos="5103"/>
          <w:tab w:val="left" w:pos="6237"/>
          <w:tab w:val="left" w:pos="6521"/>
        </w:tabs>
        <w:spacing w:before="0" w:line="276" w:lineRule="auto"/>
        <w:ind w:left="122"/>
        <w:jc w:val="both"/>
        <w:rPr>
          <w:rFonts w:ascii="DVOT-Surekh" w:hAnsi="DVOT-Surekh" w:cs="DVOT-Surekh"/>
          <w:b/>
          <w:bCs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w w:val="60"/>
          <w:sz w:val="20"/>
          <w:szCs w:val="20"/>
        </w:rPr>
        <w:t>पॅन</w:t>
      </w:r>
      <w:proofErr w:type="spellEnd"/>
      <w:r w:rsidRPr="004766C9">
        <w:rPr>
          <w:rFonts w:ascii="DVOT-Surekh" w:hAnsi="DVOT-Surekh" w:cs="DVOT-Surekh"/>
          <w:b/>
          <w:bCs/>
          <w:w w:val="60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60"/>
          <w:sz w:val="20"/>
          <w:szCs w:val="20"/>
        </w:rPr>
        <w:t>क्रमांक</w:t>
      </w:r>
      <w:proofErr w:type="spellEnd"/>
      <w:proofErr w:type="gramStart"/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sz w:val="20"/>
          <w:szCs w:val="20"/>
        </w:rPr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pacing w:val="68"/>
          <w:sz w:val="20"/>
          <w:szCs w:val="20"/>
        </w:rPr>
        <w:tab/>
      </w:r>
      <w:r w:rsidR="006D532E">
        <w:rPr>
          <w:rFonts w:ascii="DVOT-Surekh" w:hAnsi="DVOT-Surekh" w:cs="DVOT-Surekh"/>
          <w:color w:val="FF0000"/>
          <w:spacing w:val="-2"/>
          <w:sz w:val="20"/>
          <w:szCs w:val="20"/>
        </w:rPr>
        <w:t xml:space="preserve">Contractor </w:t>
      </w:r>
      <w:proofErr w:type="gramStart"/>
      <w:r w:rsidR="006D532E">
        <w:rPr>
          <w:rFonts w:ascii="DVOT-Surekh" w:hAnsi="DVOT-Surekh" w:cs="DVOT-Surekh"/>
          <w:color w:val="FF0000"/>
          <w:spacing w:val="-2"/>
          <w:sz w:val="20"/>
          <w:szCs w:val="20"/>
        </w:rPr>
        <w:t>PAN</w:t>
      </w:r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जी.एस.टी</w:t>
      </w:r>
      <w:proofErr w:type="spell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.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क्र</w:t>
      </w:r>
      <w:proofErr w:type="spell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.</w:t>
      </w:r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proofErr w:type="gramStart"/>
      <w:r w:rsidRPr="004766C9">
        <w:rPr>
          <w:rFonts w:ascii="DVOT-Surekh" w:hAnsi="DVOT-Surekh" w:cs="DVOT-Surekh"/>
          <w:b/>
          <w:bCs/>
          <w:sz w:val="20"/>
          <w:szCs w:val="20"/>
        </w:rPr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pacing w:val="56"/>
          <w:w w:val="150"/>
          <w:sz w:val="20"/>
          <w:szCs w:val="20"/>
        </w:rPr>
        <w:tab/>
      </w:r>
      <w:r w:rsidR="006D532E">
        <w:rPr>
          <w:rFonts w:ascii="DVOT-Surekh" w:hAnsi="DVOT-Surekh" w:cs="DVOT-Surekh"/>
          <w:color w:val="FF0000"/>
          <w:spacing w:val="-2"/>
          <w:sz w:val="20"/>
          <w:szCs w:val="20"/>
        </w:rPr>
        <w:t>Contractor GST</w:t>
      </w:r>
    </w:p>
    <w:p w14:paraId="009992C7" w14:textId="243D6A43" w:rsidR="004766C9" w:rsidRPr="004766C9" w:rsidRDefault="004766C9" w:rsidP="006D532E">
      <w:pPr>
        <w:tabs>
          <w:tab w:val="left" w:pos="1560"/>
          <w:tab w:val="left" w:pos="1843"/>
          <w:tab w:val="left" w:pos="5103"/>
          <w:tab w:val="left" w:pos="6237"/>
          <w:tab w:val="left" w:pos="6521"/>
          <w:tab w:val="left" w:pos="9386"/>
        </w:tabs>
        <w:spacing w:line="276" w:lineRule="auto"/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>खाते</w:t>
      </w:r>
      <w:proofErr w:type="spellEnd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>क्रमांक</w:t>
      </w:r>
      <w:proofErr w:type="spellEnd"/>
      <w:proofErr w:type="gramStart"/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sz w:val="20"/>
          <w:szCs w:val="20"/>
        </w:rPr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pacing w:val="68"/>
          <w:sz w:val="20"/>
          <w:szCs w:val="20"/>
        </w:rPr>
        <w:tab/>
      </w:r>
      <w:r w:rsidR="006D532E">
        <w:rPr>
          <w:rFonts w:ascii="DVOT-Surekh" w:hAnsi="DVOT-Surekh" w:cs="DVOT-Surekh"/>
          <w:color w:val="FF0000"/>
          <w:spacing w:val="-2"/>
          <w:sz w:val="20"/>
          <w:szCs w:val="20"/>
        </w:rPr>
        <w:t>Contractor Account No</w:t>
      </w:r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sz w:val="20"/>
          <w:szCs w:val="20"/>
        </w:rPr>
        <w:t>IFSC</w:t>
      </w:r>
      <w:r w:rsidRPr="004766C9">
        <w:rPr>
          <w:rFonts w:ascii="DVOT-Surekh" w:eastAsia="Times New Roman" w:hAnsi="DVOT-Surekh" w:cs="DVOT-Surekh"/>
          <w:b/>
          <w:bCs/>
          <w:spacing w:val="53"/>
          <w:sz w:val="20"/>
          <w:szCs w:val="20"/>
        </w:rPr>
        <w:t xml:space="preserve"> </w:t>
      </w:r>
      <w:r w:rsidRPr="004766C9">
        <w:rPr>
          <w:rFonts w:ascii="DVOT-Surekh" w:hAnsi="DVOT-Surekh" w:cs="DVOT-Surekh"/>
          <w:b/>
          <w:bCs/>
          <w:spacing w:val="-4"/>
          <w:w w:val="95"/>
          <w:sz w:val="20"/>
          <w:szCs w:val="20"/>
        </w:rPr>
        <w:t>Code</w:t>
      </w:r>
      <w:proofErr w:type="gramStart"/>
      <w:r w:rsidRPr="004766C9">
        <w:rPr>
          <w:rFonts w:ascii="DVOT-Surekh" w:eastAsia="Times New Roman" w:hAnsi="DVOT-Surekh" w:cs="DVOT-Surekh"/>
          <w:b/>
          <w:bCs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sz w:val="20"/>
          <w:szCs w:val="20"/>
        </w:rPr>
        <w:t>:-</w:t>
      </w:r>
      <w:proofErr w:type="gramEnd"/>
      <w:r w:rsidRPr="004766C9">
        <w:rPr>
          <w:rFonts w:ascii="DVOT-Surekh" w:eastAsia="Times New Roman" w:hAnsi="DVOT-Surekh" w:cs="DVOT-Surekh"/>
          <w:b/>
          <w:bCs/>
          <w:spacing w:val="56"/>
          <w:w w:val="150"/>
          <w:sz w:val="20"/>
          <w:szCs w:val="20"/>
        </w:rPr>
        <w:tab/>
      </w:r>
      <w:r w:rsidR="006D532E">
        <w:rPr>
          <w:rFonts w:ascii="DVOT-Surekh" w:hAnsi="DVOT-Surekh" w:cs="DVOT-Surekh"/>
          <w:color w:val="FF0000"/>
          <w:spacing w:val="-2"/>
          <w:sz w:val="20"/>
          <w:szCs w:val="20"/>
        </w:rPr>
        <w:t>Contractor Bank IFSC</w:t>
      </w:r>
    </w:p>
    <w:p w14:paraId="1EA099A9" w14:textId="48DEC136" w:rsidR="004766C9" w:rsidRPr="004766C9" w:rsidRDefault="004766C9" w:rsidP="006D532E">
      <w:pPr>
        <w:tabs>
          <w:tab w:val="left" w:pos="1560"/>
          <w:tab w:val="left" w:pos="1843"/>
          <w:tab w:val="left" w:pos="5103"/>
          <w:tab w:val="left" w:pos="6237"/>
          <w:tab w:val="left" w:pos="6521"/>
          <w:tab w:val="left" w:pos="9386"/>
        </w:tabs>
        <w:spacing w:line="276" w:lineRule="auto"/>
        <w:ind w:left="142"/>
        <w:jc w:val="both"/>
        <w:rPr>
          <w:rFonts w:ascii="DVOT-Surekh" w:hAnsi="DVOT-Surekh" w:cs="DVOT-Surekh"/>
          <w:b/>
          <w:bCs/>
          <w:w w:val="70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मनपा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खाते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क्र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.</w:t>
      </w:r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ab/>
      </w:r>
      <w:proofErr w:type="gram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:-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r w:rsidR="006D532E" w:rsidRPr="006D532E">
        <w:rPr>
          <w:rFonts w:ascii="DVOT-Surekh" w:hAnsi="DVOT-Surekh" w:cs="DVOT-Surekh"/>
          <w:b/>
          <w:bCs/>
          <w:color w:val="EE0000"/>
          <w:w w:val="70"/>
          <w:sz w:val="20"/>
          <w:szCs w:val="20"/>
        </w:rPr>
        <w:t>Blank</w:t>
      </w:r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चेक</w:t>
      </w:r>
      <w:proofErr w:type="spell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क्रमांक</w:t>
      </w:r>
      <w:proofErr w:type="spellEnd"/>
      <w:proofErr w:type="gram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  <w:t>:-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r w:rsidR="006D532E" w:rsidRPr="006D532E">
        <w:rPr>
          <w:rFonts w:ascii="DVOT-Surekh" w:hAnsi="DVOT-Surekh" w:cs="DVOT-Surekh"/>
          <w:b/>
          <w:bCs/>
          <w:color w:val="EE0000"/>
          <w:w w:val="70"/>
          <w:sz w:val="20"/>
          <w:szCs w:val="20"/>
        </w:rPr>
        <w:t>MBMC Cheque No</w:t>
      </w:r>
    </w:p>
    <w:p w14:paraId="1233B92C" w14:textId="2C90992C" w:rsidR="004766C9" w:rsidRPr="004766C9" w:rsidRDefault="004766C9" w:rsidP="006D532E">
      <w:pPr>
        <w:tabs>
          <w:tab w:val="left" w:pos="1560"/>
          <w:tab w:val="left" w:pos="1843"/>
          <w:tab w:val="left" w:pos="5103"/>
          <w:tab w:val="left" w:pos="6237"/>
          <w:tab w:val="left" w:pos="6521"/>
          <w:tab w:val="left" w:pos="9386"/>
        </w:tabs>
        <w:spacing w:line="276" w:lineRule="auto"/>
        <w:ind w:left="142"/>
        <w:jc w:val="both"/>
        <w:rPr>
          <w:rFonts w:ascii="DVOT-Surekh" w:hAnsi="DVOT-Surekh" w:cs="DVOT-Surekh"/>
          <w:b/>
          <w:bCs/>
          <w:w w:val="70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दिनांक</w:t>
      </w:r>
      <w:proofErr w:type="spellEnd"/>
      <w:proofErr w:type="gram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  <w:t>:-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r w:rsidR="006D532E" w:rsidRPr="006D532E">
        <w:rPr>
          <w:rFonts w:ascii="DVOT-Surekh" w:hAnsi="DVOT-Surekh" w:cs="DVOT-Surekh"/>
          <w:b/>
          <w:bCs/>
          <w:color w:val="EE0000"/>
          <w:w w:val="70"/>
          <w:sz w:val="20"/>
          <w:szCs w:val="20"/>
        </w:rPr>
        <w:t>Cheque Date</w:t>
      </w:r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देयक</w:t>
      </w:r>
      <w:proofErr w:type="spell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रक्कम</w:t>
      </w:r>
      <w:proofErr w:type="spellEnd"/>
      <w:proofErr w:type="gramStart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  <w:t>:-</w:t>
      </w:r>
      <w:proofErr w:type="gramEnd"/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ab/>
      </w:r>
      <w:r w:rsidR="006D532E" w:rsidRPr="006D532E">
        <w:rPr>
          <w:rFonts w:ascii="DVOT-Surekh" w:hAnsi="DVOT-Surekh" w:cs="DVOT-Surekh"/>
          <w:b/>
          <w:bCs/>
          <w:color w:val="EE0000"/>
          <w:w w:val="70"/>
          <w:sz w:val="20"/>
          <w:szCs w:val="20"/>
        </w:rPr>
        <w:t>Gross Amount</w:t>
      </w:r>
    </w:p>
    <w:p w14:paraId="6553849E" w14:textId="77777777" w:rsidR="004766C9" w:rsidRPr="004766C9" w:rsidRDefault="004766C9" w:rsidP="006D532E">
      <w:pPr>
        <w:tabs>
          <w:tab w:val="left" w:pos="1843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b/>
          <w:bCs/>
          <w:w w:val="70"/>
          <w:sz w:val="20"/>
          <w:szCs w:val="20"/>
        </w:rPr>
      </w:pPr>
    </w:p>
    <w:tbl>
      <w:tblPr>
        <w:tblStyle w:val="TableGrid"/>
        <w:tblW w:w="8863" w:type="dxa"/>
        <w:tblInd w:w="142" w:type="dxa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3260"/>
        <w:gridCol w:w="2093"/>
      </w:tblGrid>
      <w:tr w:rsidR="004766C9" w:rsidRPr="004766C9" w14:paraId="5A5D7066" w14:textId="77777777" w:rsidTr="006D532E">
        <w:tc>
          <w:tcPr>
            <w:tcW w:w="675" w:type="dxa"/>
          </w:tcPr>
          <w:p w14:paraId="5013895C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अ.क्र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18897C6B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कोड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क्र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D76E138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बजेट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कोड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क्र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4AB2512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कपातीचे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नांव</w:t>
            </w:r>
            <w:proofErr w:type="spellEnd"/>
          </w:p>
        </w:tc>
        <w:tc>
          <w:tcPr>
            <w:tcW w:w="2093" w:type="dxa"/>
          </w:tcPr>
          <w:p w14:paraId="34B9E39B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रक्कम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रुपये</w:t>
            </w:r>
            <w:proofErr w:type="spellEnd"/>
          </w:p>
        </w:tc>
      </w:tr>
      <w:tr w:rsidR="004766C9" w:rsidRPr="004766C9" w14:paraId="6ED287D0" w14:textId="77777777" w:rsidTr="006D532E">
        <w:tc>
          <w:tcPr>
            <w:tcW w:w="675" w:type="dxa"/>
          </w:tcPr>
          <w:p w14:paraId="4DADD0A5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02A30BF" w14:textId="37A32C59" w:rsidR="004766C9" w:rsidRPr="006D532E" w:rsidRDefault="006D532E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color w:val="EE0000"/>
                <w:w w:val="70"/>
                <w:sz w:val="16"/>
                <w:szCs w:val="16"/>
              </w:rPr>
            </w:pPr>
            <w:r w:rsidRPr="006D532E">
              <w:rPr>
                <w:rFonts w:ascii="DVOT-Surekh" w:hAnsi="DVOT-Surekh" w:cs="DVOT-Surekh"/>
                <w:b/>
                <w:bCs/>
                <w:color w:val="EE0000"/>
                <w:w w:val="70"/>
                <w:sz w:val="16"/>
                <w:szCs w:val="16"/>
              </w:rPr>
              <w:t>Function Code</w:t>
            </w:r>
          </w:p>
        </w:tc>
        <w:tc>
          <w:tcPr>
            <w:tcW w:w="1417" w:type="dxa"/>
          </w:tcPr>
          <w:p w14:paraId="0D9CCAF5" w14:textId="092CA45F" w:rsidR="004766C9" w:rsidRPr="006D532E" w:rsidRDefault="006D532E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color w:val="EE0000"/>
                <w:w w:val="70"/>
                <w:sz w:val="16"/>
                <w:szCs w:val="16"/>
              </w:rPr>
            </w:pPr>
            <w:r w:rsidRPr="006D532E">
              <w:rPr>
                <w:rFonts w:ascii="DVOT-Surekh" w:hAnsi="DVOT-Surekh" w:cs="DVOT-Surekh"/>
                <w:b/>
                <w:bCs/>
                <w:color w:val="EE0000"/>
                <w:w w:val="70"/>
                <w:sz w:val="16"/>
                <w:szCs w:val="16"/>
              </w:rPr>
              <w:t>Budget Code</w:t>
            </w:r>
          </w:p>
        </w:tc>
        <w:tc>
          <w:tcPr>
            <w:tcW w:w="3260" w:type="dxa"/>
          </w:tcPr>
          <w:p w14:paraId="5322DBFD" w14:textId="324CD7DC" w:rsidR="004766C9" w:rsidRPr="004766C9" w:rsidRDefault="006D532E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6D532E"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  <w:t>Deduction Name</w:t>
            </w:r>
          </w:p>
        </w:tc>
        <w:tc>
          <w:tcPr>
            <w:tcW w:w="2093" w:type="dxa"/>
          </w:tcPr>
          <w:p w14:paraId="7B5E6195" w14:textId="21570BA3" w:rsidR="004766C9" w:rsidRPr="004766C9" w:rsidRDefault="006D532E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6D532E"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  <w:t>Deduction amount</w:t>
            </w:r>
          </w:p>
        </w:tc>
      </w:tr>
      <w:tr w:rsidR="004766C9" w:rsidRPr="004766C9" w14:paraId="48F6CD4D" w14:textId="77777777" w:rsidTr="006D532E">
        <w:tc>
          <w:tcPr>
            <w:tcW w:w="675" w:type="dxa"/>
          </w:tcPr>
          <w:p w14:paraId="1DB12BFA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0F0E193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0A9062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51BA1F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E5E0BC9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4766C9" w:rsidRPr="00F1526E" w14:paraId="765330F3" w14:textId="77777777" w:rsidTr="006D532E">
        <w:tc>
          <w:tcPr>
            <w:tcW w:w="675" w:type="dxa"/>
          </w:tcPr>
          <w:p w14:paraId="3F2ECE0D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1A3A2B7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5FFB9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5053B8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8A8946E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740C21" w:rsidRPr="004766C9" w14:paraId="0AAA7E67" w14:textId="77777777" w:rsidTr="002B4E7E">
        <w:tc>
          <w:tcPr>
            <w:tcW w:w="675" w:type="dxa"/>
          </w:tcPr>
          <w:p w14:paraId="7089D72E" w14:textId="77777777" w:rsidR="00740C21" w:rsidRPr="004766C9" w:rsidRDefault="00740C21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4</w:t>
            </w:r>
          </w:p>
        </w:tc>
        <w:tc>
          <w:tcPr>
            <w:tcW w:w="8188" w:type="dxa"/>
            <w:gridSpan w:val="4"/>
            <w:vMerge w:val="restart"/>
          </w:tcPr>
          <w:p w14:paraId="5A97BFEB" w14:textId="214A27A5" w:rsidR="00740C21" w:rsidRPr="004766C9" w:rsidRDefault="00740C21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740C21"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  <w:t>This grid will display all the deduction related to that payment. This is payment specific</w:t>
            </w:r>
          </w:p>
        </w:tc>
      </w:tr>
      <w:tr w:rsidR="00740C21" w:rsidRPr="004766C9" w14:paraId="7FF85686" w14:textId="77777777" w:rsidTr="002B4E7E">
        <w:tc>
          <w:tcPr>
            <w:tcW w:w="675" w:type="dxa"/>
          </w:tcPr>
          <w:p w14:paraId="49BFFBB3" w14:textId="77777777" w:rsidR="00740C21" w:rsidRPr="004766C9" w:rsidRDefault="00740C21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5</w:t>
            </w:r>
          </w:p>
        </w:tc>
        <w:tc>
          <w:tcPr>
            <w:tcW w:w="8188" w:type="dxa"/>
            <w:gridSpan w:val="4"/>
            <w:vMerge/>
          </w:tcPr>
          <w:p w14:paraId="1388BE47" w14:textId="77777777" w:rsidR="00740C21" w:rsidRPr="004766C9" w:rsidRDefault="00740C21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4766C9" w:rsidRPr="004766C9" w14:paraId="25B5F65D" w14:textId="77777777" w:rsidTr="006D532E">
        <w:tc>
          <w:tcPr>
            <w:tcW w:w="675" w:type="dxa"/>
          </w:tcPr>
          <w:p w14:paraId="751C3D60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76B7EE4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EFC3C6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365FB0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F01DE32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4766C9" w:rsidRPr="004766C9" w14:paraId="713A1696" w14:textId="77777777" w:rsidTr="006D532E">
        <w:tc>
          <w:tcPr>
            <w:tcW w:w="675" w:type="dxa"/>
          </w:tcPr>
          <w:p w14:paraId="50B90B3A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65F087CF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9704F0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A544E0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A502F78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4766C9" w:rsidRPr="004766C9" w14:paraId="5285183C" w14:textId="77777777" w:rsidTr="006D532E">
        <w:tc>
          <w:tcPr>
            <w:tcW w:w="675" w:type="dxa"/>
          </w:tcPr>
          <w:p w14:paraId="5C816C68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C28AB9E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4CC46E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F18AFDC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1F8D86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4766C9" w:rsidRPr="004766C9" w14:paraId="5A7FD4E0" w14:textId="77777777" w:rsidTr="006D532E">
        <w:tc>
          <w:tcPr>
            <w:tcW w:w="675" w:type="dxa"/>
          </w:tcPr>
          <w:p w14:paraId="56FF855F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3AC639B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75FFD6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E47600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B8FE637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</w:tr>
      <w:tr w:rsidR="004766C9" w:rsidRPr="004766C9" w14:paraId="634B881A" w14:textId="77777777" w:rsidTr="006D532E">
        <w:tc>
          <w:tcPr>
            <w:tcW w:w="675" w:type="dxa"/>
          </w:tcPr>
          <w:p w14:paraId="751669D1" w14:textId="77777777" w:rsidR="004766C9" w:rsidRPr="004766C9" w:rsidRDefault="004766C9" w:rsidP="00E6615C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center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E66BF6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8B214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6490E3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एकूण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कपात</w:t>
            </w:r>
            <w:proofErr w:type="spellEnd"/>
          </w:p>
        </w:tc>
        <w:tc>
          <w:tcPr>
            <w:tcW w:w="2093" w:type="dxa"/>
          </w:tcPr>
          <w:p w14:paraId="68175CAF" w14:textId="5A02DBF5" w:rsidR="004766C9" w:rsidRPr="006D532E" w:rsidRDefault="006D532E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</w:pPr>
            <w:r w:rsidRPr="006D532E"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  <w:t>Total Of Above</w:t>
            </w:r>
          </w:p>
        </w:tc>
      </w:tr>
      <w:tr w:rsidR="004766C9" w:rsidRPr="004766C9" w14:paraId="2531AB84" w14:textId="77777777" w:rsidTr="006D532E">
        <w:tc>
          <w:tcPr>
            <w:tcW w:w="675" w:type="dxa"/>
          </w:tcPr>
          <w:p w14:paraId="63B1482D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AD46B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23E031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5C910B" w14:textId="77777777" w:rsidR="004766C9" w:rsidRPr="004766C9" w:rsidRDefault="004766C9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</w:pP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निव्वळ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देयक</w:t>
            </w:r>
            <w:proofErr w:type="spellEnd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 xml:space="preserve"> </w:t>
            </w:r>
            <w:proofErr w:type="spellStart"/>
            <w:r w:rsidRPr="004766C9">
              <w:rPr>
                <w:rFonts w:ascii="DVOT-Surekh" w:hAnsi="DVOT-Surekh" w:cs="DVOT-Surekh"/>
                <w:b/>
                <w:bCs/>
                <w:w w:val="70"/>
                <w:sz w:val="20"/>
                <w:szCs w:val="20"/>
              </w:rPr>
              <w:t>रक्कम</w:t>
            </w:r>
            <w:proofErr w:type="spellEnd"/>
          </w:p>
        </w:tc>
        <w:tc>
          <w:tcPr>
            <w:tcW w:w="2093" w:type="dxa"/>
          </w:tcPr>
          <w:p w14:paraId="0E35134A" w14:textId="28F74E2E" w:rsidR="004766C9" w:rsidRPr="006D532E" w:rsidRDefault="006D532E" w:rsidP="00A46902">
            <w:pPr>
              <w:tabs>
                <w:tab w:val="left" w:pos="1843"/>
                <w:tab w:val="left" w:pos="4111"/>
                <w:tab w:val="left" w:pos="5670"/>
                <w:tab w:val="left" w:pos="9386"/>
              </w:tabs>
              <w:jc w:val="both"/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</w:pPr>
            <w:r w:rsidRPr="006D532E">
              <w:rPr>
                <w:rFonts w:ascii="DVOT-Surekh" w:hAnsi="DVOT-Surekh" w:cs="DVOT-Surekh"/>
                <w:b/>
                <w:bCs/>
                <w:color w:val="EE0000"/>
                <w:w w:val="70"/>
                <w:sz w:val="20"/>
                <w:szCs w:val="20"/>
              </w:rPr>
              <w:t>Net Amount</w:t>
            </w:r>
          </w:p>
        </w:tc>
      </w:tr>
    </w:tbl>
    <w:p w14:paraId="7D8DB22D" w14:textId="77777777" w:rsidR="004766C9" w:rsidRPr="004766C9" w:rsidRDefault="004766C9" w:rsidP="006D532E">
      <w:pPr>
        <w:tabs>
          <w:tab w:val="left" w:pos="1843"/>
          <w:tab w:val="left" w:pos="4111"/>
          <w:tab w:val="left" w:pos="5670"/>
          <w:tab w:val="left" w:pos="9386"/>
        </w:tabs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3FF976A3" w14:textId="1E73AC0D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b/>
          <w:bCs/>
          <w:w w:val="70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>कामाचे</w:t>
      </w:r>
      <w:proofErr w:type="spellEnd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>नांव</w:t>
      </w:r>
      <w:proofErr w:type="spellEnd"/>
      <w:proofErr w:type="gramStart"/>
      <w:r w:rsidRPr="004766C9">
        <w:rPr>
          <w:rFonts w:ascii="DVOT-Surekh" w:hAnsi="DVOT-Surekh" w:cs="DVOT-Surekh"/>
          <w:b/>
          <w:bCs/>
          <w:w w:val="55"/>
          <w:sz w:val="20"/>
          <w:szCs w:val="20"/>
        </w:rPr>
        <w:tab/>
      </w:r>
      <w:r w:rsidRPr="004766C9">
        <w:rPr>
          <w:rFonts w:ascii="DVOT-Surekh" w:hAnsi="DVOT-Surekh" w:cs="DVOT-Surekh"/>
          <w:b/>
          <w:bCs/>
          <w:w w:val="70"/>
          <w:sz w:val="20"/>
          <w:szCs w:val="20"/>
        </w:rPr>
        <w:t>:-</w:t>
      </w:r>
      <w:proofErr w:type="gramEnd"/>
      <w:r w:rsidR="006D532E">
        <w:rPr>
          <w:rFonts w:ascii="DVOT-Surekh" w:hAnsi="DVOT-Surekh" w:cs="DVOT-Surekh"/>
          <w:b/>
          <w:bCs/>
          <w:w w:val="70"/>
          <w:sz w:val="20"/>
          <w:szCs w:val="20"/>
        </w:rPr>
        <w:t xml:space="preserve"> </w:t>
      </w:r>
      <w:r w:rsidR="006D532E" w:rsidRPr="006D532E">
        <w:rPr>
          <w:rFonts w:ascii="DVOT-Surekh" w:hAnsi="DVOT-Surekh" w:cs="DVOT-Surekh"/>
          <w:b/>
          <w:bCs/>
          <w:color w:val="EE0000"/>
          <w:w w:val="70"/>
          <w:sz w:val="20"/>
          <w:szCs w:val="20"/>
        </w:rPr>
        <w:t>Work Name</w:t>
      </w:r>
    </w:p>
    <w:p w14:paraId="604922A8" w14:textId="77777777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70C35FE5" w14:textId="77777777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3C0AC362" w14:textId="569C2BCA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03F66B9C" w14:textId="77777777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1F8AED75" w14:textId="77777777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2FC4544E" w14:textId="77777777" w:rsidR="004766C9" w:rsidRPr="004766C9" w:rsidRDefault="004766C9" w:rsidP="006D532E">
      <w:pPr>
        <w:tabs>
          <w:tab w:val="left" w:pos="1843"/>
          <w:tab w:val="left" w:pos="1985"/>
          <w:tab w:val="left" w:pos="4111"/>
          <w:tab w:val="left" w:pos="5670"/>
          <w:tab w:val="left" w:pos="9386"/>
        </w:tabs>
        <w:ind w:left="142"/>
        <w:jc w:val="both"/>
        <w:rPr>
          <w:rFonts w:ascii="DVOT-Surekh" w:hAnsi="DVOT-Surekh" w:cs="DVOT-Surekh"/>
          <w:spacing w:val="-2"/>
          <w:sz w:val="20"/>
          <w:szCs w:val="20"/>
        </w:rPr>
      </w:pPr>
    </w:p>
    <w:p w14:paraId="04385C4A" w14:textId="593C78C4" w:rsidR="004766C9" w:rsidRPr="00E6615C" w:rsidRDefault="004766C9" w:rsidP="006D532E">
      <w:pPr>
        <w:tabs>
          <w:tab w:val="center" w:pos="7371"/>
        </w:tabs>
        <w:ind w:left="142"/>
        <w:jc w:val="both"/>
        <w:rPr>
          <w:rFonts w:ascii="DVOT-Surekh" w:hAnsi="DVOT-Surekh" w:cs="DVOT-Surekh"/>
          <w:b/>
          <w:bCs/>
          <w:spacing w:val="-2"/>
          <w:sz w:val="20"/>
          <w:szCs w:val="20"/>
        </w:rPr>
      </w:pP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लिपीक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स्वाक्षरी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ab/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मुख्य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लेखा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 xml:space="preserve"> व </w:t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वित्त</w:t>
      </w:r>
      <w:proofErr w:type="spellEnd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 xml:space="preserve"> </w:t>
      </w:r>
      <w:proofErr w:type="spellStart"/>
      <w:r w:rsidRPr="004766C9">
        <w:rPr>
          <w:rFonts w:ascii="DVOT-Surekh" w:hAnsi="DVOT-Surekh" w:cs="DVOT-Surekh"/>
          <w:b/>
          <w:bCs/>
          <w:spacing w:val="-2"/>
          <w:sz w:val="20"/>
          <w:szCs w:val="20"/>
        </w:rPr>
        <w:t>अधिकारी</w:t>
      </w:r>
      <w:proofErr w:type="spellEnd"/>
    </w:p>
    <w:sectPr w:rsidR="004766C9" w:rsidRPr="00E6615C" w:rsidSect="00E12F49">
      <w:pgSz w:w="16840" w:h="11907" w:orient="landscape" w:code="9"/>
      <w:pgMar w:top="709" w:right="720" w:bottom="851" w:left="720" w:header="720" w:footer="720" w:gutter="0"/>
      <w:paperSrc w:other="7"/>
      <w:cols w:num="2" w:space="852" w:equalWidth="0">
        <w:col w:w="5273" w:space="852"/>
        <w:col w:w="9275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C9"/>
    <w:rsid w:val="000B263C"/>
    <w:rsid w:val="000D4BF5"/>
    <w:rsid w:val="00334C56"/>
    <w:rsid w:val="00381DC8"/>
    <w:rsid w:val="004260A8"/>
    <w:rsid w:val="004766C9"/>
    <w:rsid w:val="004E1679"/>
    <w:rsid w:val="004F1246"/>
    <w:rsid w:val="006D532E"/>
    <w:rsid w:val="00740C21"/>
    <w:rsid w:val="00A900CB"/>
    <w:rsid w:val="00AF707D"/>
    <w:rsid w:val="00BB1692"/>
    <w:rsid w:val="00C434CC"/>
    <w:rsid w:val="00CC3AD0"/>
    <w:rsid w:val="00E12F49"/>
    <w:rsid w:val="00E6615C"/>
    <w:rsid w:val="00F143CB"/>
    <w:rsid w:val="00F1526E"/>
    <w:rsid w:val="00FC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5980"/>
  <w15:chartTrackingRefBased/>
  <w15:docId w15:val="{46885DDB-FC77-44DA-BE22-073C9629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C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C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C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C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C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C9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C9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C9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C9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C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C9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C9"/>
    <w:pPr>
      <w:widowControl/>
      <w:autoSpaceDE/>
      <w:autoSpaceDN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C9"/>
    <w:pPr>
      <w:widowControl/>
      <w:autoSpaceDE/>
      <w:autoSpaceDN/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C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6C9"/>
    <w:pPr>
      <w:spacing w:before="128"/>
    </w:pPr>
    <w:rPr>
      <w:rFonts w:ascii="Nirmala UI" w:eastAsia="Nirmala UI" w:hAnsi="Nirmala UI" w:cs="Nirmala UI"/>
    </w:rPr>
  </w:style>
  <w:style w:type="table" w:styleId="TableGrid">
    <w:name w:val="Table Grid"/>
    <w:basedOn w:val="TableNormal"/>
    <w:uiPriority w:val="39"/>
    <w:rsid w:val="004766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mbmc</dc:creator>
  <cp:keywords/>
  <dc:description/>
  <cp:lastModifiedBy>Pankaj Gupta</cp:lastModifiedBy>
  <cp:revision>9</cp:revision>
  <cp:lastPrinted>2026-03-11T06:14:00Z</cp:lastPrinted>
  <dcterms:created xsi:type="dcterms:W3CDTF">2026-03-11T05:37:00Z</dcterms:created>
  <dcterms:modified xsi:type="dcterms:W3CDTF">2026-03-14T01:57:00Z</dcterms:modified>
</cp:coreProperties>
</file>